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70" w:rsidRDefault="00600F70" w:rsidP="00600F70">
      <w:pPr>
        <w:pStyle w:val="Pagrindiniotekstotrauka"/>
        <w:tabs>
          <w:tab w:val="left" w:pos="0"/>
        </w:tabs>
      </w:pPr>
      <w:bookmarkStart w:id="0" w:name="_GoBack"/>
      <w:bookmarkEnd w:id="0"/>
      <w:r>
        <w:t xml:space="preserve">                                                                                                   PATVIRTINTA</w:t>
      </w:r>
    </w:p>
    <w:p w:rsidR="00600F70" w:rsidRDefault="00600F70" w:rsidP="00600F70">
      <w:pPr>
        <w:pStyle w:val="Pagrindiniotekstotrauka"/>
        <w:tabs>
          <w:tab w:val="left" w:pos="0"/>
        </w:tabs>
      </w:pPr>
      <w:r>
        <w:tab/>
      </w:r>
      <w:r>
        <w:tab/>
      </w:r>
      <w:r>
        <w:tab/>
      </w:r>
      <w:r>
        <w:tab/>
        <w:t xml:space="preserve">                         Šilutės Žibų pradinės mokyklos</w:t>
      </w:r>
    </w:p>
    <w:p w:rsidR="00600F70" w:rsidRDefault="00600F70" w:rsidP="00600F70">
      <w:pPr>
        <w:pStyle w:val="Pagrindiniotekstotrauka"/>
        <w:tabs>
          <w:tab w:val="left" w:pos="0"/>
        </w:tabs>
      </w:pPr>
      <w:r>
        <w:tab/>
      </w:r>
      <w:r>
        <w:tab/>
      </w:r>
      <w:r>
        <w:tab/>
      </w:r>
      <w:r>
        <w:tab/>
        <w:t xml:space="preserve">                         direktoriaus 2018 m. spalio 22 d.  </w:t>
      </w:r>
    </w:p>
    <w:p w:rsidR="00600F70" w:rsidRDefault="00600F70" w:rsidP="00600F70">
      <w:pPr>
        <w:pStyle w:val="Pagrindiniotekstotrauka"/>
        <w:tabs>
          <w:tab w:val="left" w:pos="0"/>
        </w:tabs>
      </w:pPr>
      <w:r>
        <w:tab/>
      </w:r>
      <w:r>
        <w:tab/>
      </w:r>
      <w:r>
        <w:tab/>
      </w:r>
      <w:r>
        <w:tab/>
        <w:t xml:space="preserve">                         įsakymu Nr. I-109</w:t>
      </w:r>
    </w:p>
    <w:p w:rsidR="00600F70" w:rsidRDefault="00600F70" w:rsidP="00600F70">
      <w:pPr>
        <w:pStyle w:val="Pagrindiniotekstotrauka"/>
        <w:tabs>
          <w:tab w:val="left" w:pos="0"/>
        </w:tabs>
      </w:pPr>
    </w:p>
    <w:p w:rsidR="00600F70" w:rsidRDefault="00600F70" w:rsidP="00600F70">
      <w:pPr>
        <w:pStyle w:val="Pagrindiniotekstotrauka"/>
        <w:tabs>
          <w:tab w:val="left" w:pos="0"/>
        </w:tabs>
      </w:pPr>
    </w:p>
    <w:p w:rsidR="00600F70" w:rsidRPr="00F47B67" w:rsidRDefault="00600F70" w:rsidP="00600F70">
      <w:pPr>
        <w:pStyle w:val="Pagrindiniotekstotrauka"/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ŠILUTĖS </w:t>
      </w:r>
      <w:r w:rsidRPr="00F47B67">
        <w:rPr>
          <w:b/>
          <w:bCs/>
        </w:rPr>
        <w:t>ŽIBŲ PRADINĖ</w:t>
      </w:r>
      <w:r>
        <w:rPr>
          <w:b/>
          <w:bCs/>
        </w:rPr>
        <w:t>S</w:t>
      </w:r>
      <w:r w:rsidRPr="00F47B67">
        <w:rPr>
          <w:b/>
          <w:bCs/>
        </w:rPr>
        <w:t xml:space="preserve"> MOKYKLO</w:t>
      </w:r>
      <w:r>
        <w:rPr>
          <w:b/>
          <w:bCs/>
        </w:rPr>
        <w:t>S</w:t>
      </w:r>
      <w:r w:rsidRPr="00F47B67">
        <w:rPr>
          <w:b/>
          <w:bCs/>
        </w:rPr>
        <w:t xml:space="preserve"> </w:t>
      </w:r>
      <w:r>
        <w:rPr>
          <w:b/>
          <w:bCs/>
        </w:rPr>
        <w:t xml:space="preserve">PIRMOSIOS PAGALBOS ORGANIZAVIMO </w:t>
      </w:r>
      <w:r w:rsidRPr="00F47B67">
        <w:rPr>
          <w:b/>
          <w:bCs/>
        </w:rPr>
        <w:t>TVARKOS APRAŠAS</w:t>
      </w:r>
    </w:p>
    <w:p w:rsidR="00600F70" w:rsidRPr="00F47B67" w:rsidRDefault="00600F70" w:rsidP="00600F70">
      <w:pPr>
        <w:pStyle w:val="Pagrindiniotekstotrauka"/>
        <w:tabs>
          <w:tab w:val="left" w:pos="0"/>
        </w:tabs>
        <w:jc w:val="center"/>
        <w:rPr>
          <w:b/>
          <w:bCs/>
        </w:rPr>
      </w:pPr>
    </w:p>
    <w:p w:rsidR="00600F70" w:rsidRPr="00F47B67" w:rsidRDefault="00600F70" w:rsidP="00600F70">
      <w:pPr>
        <w:shd w:val="clear" w:color="auto" w:fill="FFFFFF"/>
        <w:jc w:val="center"/>
        <w:rPr>
          <w:b/>
          <w:bCs/>
          <w:sz w:val="24"/>
          <w:szCs w:val="24"/>
        </w:rPr>
      </w:pPr>
      <w:r w:rsidRPr="00F47B67">
        <w:rPr>
          <w:b/>
          <w:bCs/>
          <w:sz w:val="24"/>
          <w:szCs w:val="24"/>
        </w:rPr>
        <w:t>I SKYRIUS</w:t>
      </w:r>
    </w:p>
    <w:p w:rsidR="00600F70" w:rsidRDefault="00600F70" w:rsidP="00600F70">
      <w:pPr>
        <w:shd w:val="clear" w:color="auto" w:fill="FFFFFF"/>
        <w:jc w:val="center"/>
        <w:rPr>
          <w:b/>
          <w:bCs/>
          <w:sz w:val="24"/>
          <w:szCs w:val="24"/>
        </w:rPr>
      </w:pPr>
      <w:r w:rsidRPr="00F47B67">
        <w:rPr>
          <w:b/>
          <w:bCs/>
          <w:sz w:val="24"/>
          <w:szCs w:val="24"/>
        </w:rPr>
        <w:t>BENDRO</w:t>
      </w:r>
      <w:r>
        <w:rPr>
          <w:b/>
          <w:bCs/>
          <w:sz w:val="24"/>
          <w:szCs w:val="24"/>
        </w:rPr>
        <w:t>SIOS NUOSTATOS</w:t>
      </w:r>
    </w:p>
    <w:p w:rsidR="00600F70" w:rsidRDefault="00600F70" w:rsidP="00600F70">
      <w:pPr>
        <w:tabs>
          <w:tab w:val="left" w:pos="851"/>
        </w:tabs>
        <w:jc w:val="both"/>
        <w:rPr>
          <w:b/>
          <w:bCs/>
          <w:color w:val="FF0000"/>
          <w:sz w:val="24"/>
          <w:szCs w:val="24"/>
        </w:rPr>
      </w:pPr>
    </w:p>
    <w:p w:rsidR="00600F70" w:rsidRDefault="00600F70" w:rsidP="00600F70">
      <w:pPr>
        <w:tabs>
          <w:tab w:val="left" w:pos="851"/>
        </w:tabs>
        <w:ind w:firstLine="1100"/>
        <w:jc w:val="both"/>
        <w:rPr>
          <w:sz w:val="24"/>
          <w:szCs w:val="24"/>
          <w:lang w:eastAsia="en-US"/>
        </w:rPr>
      </w:pPr>
      <w:r w:rsidRPr="00D530EC">
        <w:rPr>
          <w:sz w:val="24"/>
          <w:szCs w:val="24"/>
        </w:rPr>
        <w:t xml:space="preserve">1. </w:t>
      </w:r>
      <w:r w:rsidRPr="00D530EC">
        <w:rPr>
          <w:sz w:val="24"/>
          <w:szCs w:val="24"/>
          <w:lang w:eastAsia="en-US"/>
        </w:rPr>
        <w:t>Šilutės rajono</w:t>
      </w:r>
      <w:r>
        <w:rPr>
          <w:sz w:val="24"/>
          <w:szCs w:val="24"/>
          <w:lang w:eastAsia="en-US"/>
        </w:rPr>
        <w:t xml:space="preserve"> savivaldybės Žibų pradinės mokyklos</w:t>
      </w:r>
      <w:r w:rsidRPr="00F47B67">
        <w:rPr>
          <w:sz w:val="24"/>
          <w:szCs w:val="24"/>
          <w:lang w:eastAsia="en-US"/>
        </w:rPr>
        <w:t xml:space="preserve"> (toliau – </w:t>
      </w:r>
      <w:r>
        <w:rPr>
          <w:sz w:val="24"/>
          <w:szCs w:val="24"/>
          <w:lang w:eastAsia="en-US"/>
        </w:rPr>
        <w:t>Mokykla</w:t>
      </w:r>
      <w:r w:rsidRPr="00F47B67">
        <w:rPr>
          <w:sz w:val="24"/>
          <w:szCs w:val="24"/>
          <w:lang w:eastAsia="en-US"/>
        </w:rPr>
        <w:t xml:space="preserve">) pirmosios pagalbos organizavimo tvarkos aprašas (toliau – Aprašas) yra parengtas vadovaujantis </w:t>
      </w:r>
      <w:r>
        <w:rPr>
          <w:sz w:val="24"/>
          <w:szCs w:val="24"/>
          <w:lang w:eastAsia="en-US"/>
        </w:rPr>
        <w:t xml:space="preserve">Visuomenės sveikatos priežiūros </w:t>
      </w:r>
      <w:r w:rsidRPr="00F47B67">
        <w:rPr>
          <w:sz w:val="24"/>
          <w:szCs w:val="24"/>
          <w:lang w:eastAsia="en-US"/>
        </w:rPr>
        <w:t xml:space="preserve">organizavimo mokykloje tvarkos aprašu, patvirtintu Lietuvos Respublikos sveikatos apsaugos ministro ir Lietuvos Respublikos švietimo ir mokslo ministro 2016 m. liepos 21 d. įsakymu Nr. V-966/V-672, Lietuvos higienos norma HN 75:2016 </w:t>
      </w:r>
      <w:r>
        <w:rPr>
          <w:sz w:val="24"/>
          <w:szCs w:val="24"/>
          <w:lang w:eastAsia="en-US"/>
        </w:rPr>
        <w:t>„</w:t>
      </w:r>
      <w:r w:rsidRPr="00F47B67">
        <w:rPr>
          <w:sz w:val="24"/>
          <w:szCs w:val="24"/>
          <w:lang w:eastAsia="en-US"/>
        </w:rPr>
        <w:t>Ikimokyklinio ir priešmokyklinio ugdymo programų vykdymo bendriej</w:t>
      </w:r>
      <w:r>
        <w:rPr>
          <w:sz w:val="24"/>
          <w:szCs w:val="24"/>
          <w:lang w:eastAsia="en-US"/>
        </w:rPr>
        <w:t>i sveikatos saugos reikalavimai“</w:t>
      </w:r>
      <w:r w:rsidRPr="00F47B67">
        <w:rPr>
          <w:sz w:val="24"/>
          <w:szCs w:val="24"/>
          <w:lang w:eastAsia="en-US"/>
        </w:rPr>
        <w:t xml:space="preserve">, patvirtinta Lietuvos Respublikos sveikatos apsaugos ministro 2016 m. sausio 26 d. įsakymu Nr. V-93, Lietuvos </w:t>
      </w:r>
      <w:r>
        <w:rPr>
          <w:sz w:val="24"/>
          <w:szCs w:val="24"/>
          <w:lang w:eastAsia="en-US"/>
        </w:rPr>
        <w:t>higienos norma HN 21:2011 „</w:t>
      </w:r>
      <w:r w:rsidRPr="00F47B67">
        <w:rPr>
          <w:sz w:val="24"/>
          <w:szCs w:val="24"/>
          <w:lang w:eastAsia="en-US"/>
        </w:rPr>
        <w:t>Mokykla, vykdanti bendrojo ugdymo programas. Bendriej</w:t>
      </w:r>
      <w:r>
        <w:rPr>
          <w:sz w:val="24"/>
          <w:szCs w:val="24"/>
          <w:lang w:eastAsia="en-US"/>
        </w:rPr>
        <w:t>i sveikatos saugos reikalavimai“</w:t>
      </w:r>
      <w:r w:rsidRPr="00F47B67">
        <w:rPr>
          <w:sz w:val="24"/>
          <w:szCs w:val="24"/>
          <w:lang w:eastAsia="en-US"/>
        </w:rPr>
        <w:t>, patvirtinta Lietuvos Respublikos sveikatos apsaugos ministro 2011 m. rugpjūčio 10 d. įsakymu Nr. V-773, Privalomųjų pirmosios pagalbos, higienos įgūdžių, alkoholio ir narkotikų žalos žmogaus sveikatai mokymų ir atestavimo tvarkos aprašu, patvirtintu Lietuvos Respublikos sveikatos apsaugos ministro 2016 m. liepos 13 d. įsakymu Nr. V-932 ir kt. teisės aktais.</w:t>
      </w:r>
    </w:p>
    <w:p w:rsidR="00600F70" w:rsidRPr="00F47B67" w:rsidRDefault="00600F70" w:rsidP="00600F70">
      <w:pPr>
        <w:tabs>
          <w:tab w:val="left" w:pos="851"/>
        </w:tabs>
        <w:ind w:firstLine="11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Pr="00F47B67">
        <w:rPr>
          <w:sz w:val="24"/>
          <w:szCs w:val="24"/>
          <w:lang w:eastAsia="en-US"/>
        </w:rPr>
        <w:t xml:space="preserve">Aprašas reglamentuoja pirmosios pagalbos organizavimą </w:t>
      </w:r>
      <w:r>
        <w:rPr>
          <w:sz w:val="24"/>
          <w:szCs w:val="24"/>
          <w:lang w:eastAsia="en-US"/>
        </w:rPr>
        <w:t>Šilutės Žibų pradinėje mokykloje</w:t>
      </w:r>
      <w:r w:rsidRPr="00F47B67">
        <w:rPr>
          <w:sz w:val="24"/>
          <w:szCs w:val="24"/>
          <w:lang w:eastAsia="en-US"/>
        </w:rPr>
        <w:t>.</w:t>
      </w:r>
    </w:p>
    <w:p w:rsidR="00600F70" w:rsidRPr="00F47B67" w:rsidRDefault="00600F70" w:rsidP="00600F70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600F70" w:rsidRPr="00D92A53" w:rsidRDefault="00600F70" w:rsidP="00600F70">
      <w:pPr>
        <w:shd w:val="clear" w:color="auto" w:fill="FFFFFF"/>
        <w:jc w:val="center"/>
        <w:rPr>
          <w:b/>
          <w:bCs/>
          <w:sz w:val="24"/>
          <w:szCs w:val="24"/>
        </w:rPr>
      </w:pPr>
      <w:r w:rsidRPr="00D92A53">
        <w:rPr>
          <w:b/>
          <w:bCs/>
          <w:sz w:val="24"/>
          <w:szCs w:val="24"/>
        </w:rPr>
        <w:t>II SKYRIUS</w:t>
      </w:r>
    </w:p>
    <w:p w:rsidR="00600F70" w:rsidRPr="00D92A53" w:rsidRDefault="00600F70" w:rsidP="00600F70">
      <w:pPr>
        <w:shd w:val="clear" w:color="auto" w:fill="FFFFFF"/>
        <w:jc w:val="center"/>
        <w:rPr>
          <w:b/>
          <w:bCs/>
          <w:sz w:val="24"/>
          <w:szCs w:val="24"/>
        </w:rPr>
      </w:pPr>
      <w:r w:rsidRPr="00D92A53">
        <w:rPr>
          <w:b/>
          <w:bCs/>
          <w:sz w:val="24"/>
          <w:szCs w:val="24"/>
        </w:rPr>
        <w:t xml:space="preserve">PIRMOSIOS PAGALBOS </w:t>
      </w:r>
      <w:r>
        <w:rPr>
          <w:b/>
          <w:bCs/>
          <w:sz w:val="24"/>
          <w:szCs w:val="24"/>
        </w:rPr>
        <w:t>ORGANIZAVIMAS</w:t>
      </w:r>
    </w:p>
    <w:p w:rsidR="00600F70" w:rsidRPr="00F47B67" w:rsidRDefault="00600F70" w:rsidP="00600F70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600F70" w:rsidRPr="00D92A53" w:rsidRDefault="00600F70" w:rsidP="00600F70">
      <w:pPr>
        <w:tabs>
          <w:tab w:val="left" w:pos="851"/>
        </w:tabs>
        <w:ind w:firstLine="11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 w:rsidRPr="00E8021A">
        <w:rPr>
          <w:sz w:val="24"/>
          <w:szCs w:val="24"/>
          <w:lang w:eastAsia="en-US"/>
        </w:rPr>
        <w:t>V</w:t>
      </w:r>
      <w:r w:rsidRPr="00D92A53">
        <w:rPr>
          <w:sz w:val="24"/>
          <w:szCs w:val="24"/>
          <w:lang w:eastAsia="en-US"/>
        </w:rPr>
        <w:t>isuomenės sveikatos specialistas</w:t>
      </w:r>
      <w:r w:rsidRPr="00E8021A">
        <w:rPr>
          <w:sz w:val="24"/>
          <w:szCs w:val="24"/>
          <w:lang w:eastAsia="en-US"/>
        </w:rPr>
        <w:t>, vykdantis sveikatos priežiūrą mokykloje</w:t>
      </w:r>
      <w:r w:rsidRPr="00D92A53">
        <w:rPr>
          <w:sz w:val="24"/>
          <w:szCs w:val="24"/>
          <w:lang w:eastAsia="en-US"/>
        </w:rPr>
        <w:t xml:space="preserve"> ir  </w:t>
      </w:r>
      <w:r w:rsidRPr="00E8021A">
        <w:rPr>
          <w:sz w:val="24"/>
          <w:szCs w:val="24"/>
          <w:lang w:eastAsia="en-US"/>
        </w:rPr>
        <w:t>Mokykloje</w:t>
      </w:r>
      <w:r w:rsidRPr="00D92A53">
        <w:rPr>
          <w:sz w:val="24"/>
          <w:szCs w:val="24"/>
          <w:lang w:eastAsia="en-US"/>
        </w:rPr>
        <w:t xml:space="preserve"> dirbantys pedagoginiai darbuotojai turi būti išklausę ir teisės aktų nustatyta tvarka įgiję sveikatos žinių atestavimo pažymėjimus pagal Privalomojo pirmosios pagalbos mokymo programą.</w:t>
      </w:r>
    </w:p>
    <w:p w:rsidR="00600F70" w:rsidRDefault="00600F70" w:rsidP="00600F70">
      <w:pPr>
        <w:tabs>
          <w:tab w:val="left" w:pos="851"/>
        </w:tabs>
        <w:ind w:firstLine="11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 </w:t>
      </w:r>
      <w:r w:rsidRPr="00D92A53">
        <w:rPr>
          <w:sz w:val="24"/>
          <w:szCs w:val="24"/>
          <w:lang w:eastAsia="en-US"/>
        </w:rPr>
        <w:t xml:space="preserve">Visuomenės sveikatos </w:t>
      </w:r>
      <w:proofErr w:type="spellStart"/>
      <w:r w:rsidRPr="00D92A53">
        <w:rPr>
          <w:sz w:val="24"/>
          <w:szCs w:val="24"/>
          <w:lang w:eastAsia="en-US"/>
        </w:rPr>
        <w:t>specialistas,</w:t>
      </w:r>
      <w:r w:rsidRPr="00E8021A">
        <w:rPr>
          <w:sz w:val="24"/>
          <w:szCs w:val="24"/>
          <w:lang w:eastAsia="en-US"/>
        </w:rPr>
        <w:t>vykdantis</w:t>
      </w:r>
      <w:proofErr w:type="spellEnd"/>
      <w:r w:rsidRPr="00E8021A">
        <w:rPr>
          <w:sz w:val="24"/>
          <w:szCs w:val="24"/>
          <w:lang w:eastAsia="en-US"/>
        </w:rPr>
        <w:t xml:space="preserve"> sveikatos priežiūrą mokykloje,</w:t>
      </w:r>
      <w:r w:rsidRPr="00D92A53">
        <w:rPr>
          <w:sz w:val="24"/>
          <w:szCs w:val="24"/>
          <w:lang w:eastAsia="en-US"/>
        </w:rPr>
        <w:t xml:space="preserve"> </w:t>
      </w:r>
      <w:r w:rsidRPr="00E8021A">
        <w:rPr>
          <w:sz w:val="24"/>
          <w:szCs w:val="24"/>
          <w:lang w:eastAsia="en-US"/>
        </w:rPr>
        <w:t>Mokykloje</w:t>
      </w:r>
      <w:r w:rsidRPr="00D92A53">
        <w:rPr>
          <w:sz w:val="24"/>
          <w:szCs w:val="24"/>
          <w:lang w:eastAsia="en-US"/>
        </w:rPr>
        <w:t xml:space="preserve"> dirbantys pedagoginiai darbuotojai turi nedelsiant užtikrinti pirmosios pagalbos teikimą nukentėjusiam, kurio sveikatai ar gyvybei dėl nelaimingo atsitikimo, ūminės ligos gresia pavojus. Pirmąją pagalbą teikiantys asmenys turi mokėti:</w:t>
      </w:r>
    </w:p>
    <w:p w:rsidR="00600F70" w:rsidRPr="00D92A53" w:rsidRDefault="00600F70" w:rsidP="00600F70">
      <w:pPr>
        <w:tabs>
          <w:tab w:val="left" w:pos="851"/>
        </w:tabs>
        <w:ind w:firstLine="11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4.1. </w:t>
      </w:r>
      <w:r w:rsidRPr="00D92A53">
        <w:rPr>
          <w:sz w:val="24"/>
          <w:szCs w:val="24"/>
        </w:rPr>
        <w:t>įvertinti įvykio vietos saugumą ir nukentėjusiojo būklę, atpažinti gyvybei pavojingos psichikos būsenas, organizuoti pirmąją pagalbą, išmanyti psichologinės pagalbos principus;</w:t>
      </w:r>
    </w:p>
    <w:p w:rsidR="00600F70" w:rsidRPr="00D92A53" w:rsidRDefault="00600F70" w:rsidP="00600F70">
      <w:pPr>
        <w:tabs>
          <w:tab w:val="left" w:pos="851"/>
        </w:tabs>
        <w:ind w:firstLine="11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4.2. </w:t>
      </w:r>
      <w:r w:rsidRPr="00D92A53">
        <w:rPr>
          <w:sz w:val="24"/>
          <w:szCs w:val="24"/>
          <w:lang w:eastAsia="en-US"/>
        </w:rPr>
        <w:t>atlikti pradinį gaivinimą;</w:t>
      </w:r>
    </w:p>
    <w:p w:rsidR="00600F70" w:rsidRPr="00D92A53" w:rsidRDefault="00600F70" w:rsidP="00600F70">
      <w:pPr>
        <w:tabs>
          <w:tab w:val="left" w:pos="851"/>
        </w:tabs>
        <w:ind w:firstLine="110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4.3. </w:t>
      </w:r>
      <w:r w:rsidRPr="00D92A53">
        <w:rPr>
          <w:sz w:val="24"/>
          <w:szCs w:val="24"/>
        </w:rPr>
        <w:t>stabdyti kraujavimą, tvarstyti žaizdas;</w:t>
      </w:r>
    </w:p>
    <w:p w:rsidR="00600F70" w:rsidRPr="00D92A53" w:rsidRDefault="00600F70" w:rsidP="00600F70">
      <w:pPr>
        <w:tabs>
          <w:tab w:val="left" w:pos="851"/>
        </w:tabs>
        <w:ind w:firstLine="110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4.4. </w:t>
      </w:r>
      <w:r w:rsidRPr="00D92A53">
        <w:rPr>
          <w:sz w:val="24"/>
          <w:szCs w:val="24"/>
        </w:rPr>
        <w:t>parengti nukentėjusįjį transportavimui (pažeistos kūno dalies, esant lūžiui, išnirimui imobilizavimas, sužalotų, traumuotų asmenų nešimas);</w:t>
      </w:r>
    </w:p>
    <w:p w:rsidR="00600F70" w:rsidRPr="00C07A9A" w:rsidRDefault="00600F70" w:rsidP="00600F70">
      <w:pPr>
        <w:tabs>
          <w:tab w:val="left" w:pos="851"/>
        </w:tabs>
        <w:ind w:firstLine="110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4.5. </w:t>
      </w:r>
      <w:r w:rsidRPr="00D92A53">
        <w:rPr>
          <w:sz w:val="24"/>
          <w:szCs w:val="24"/>
        </w:rPr>
        <w:t>teikti pirmąją pagalbą</w:t>
      </w:r>
      <w:r w:rsidRPr="00E8021A">
        <w:rPr>
          <w:sz w:val="24"/>
          <w:szCs w:val="24"/>
        </w:rPr>
        <w:t xml:space="preserve"> patyrusiems </w:t>
      </w:r>
      <w:proofErr w:type="spellStart"/>
      <w:r w:rsidRPr="00E8021A">
        <w:rPr>
          <w:sz w:val="24"/>
          <w:szCs w:val="24"/>
        </w:rPr>
        <w:t>anafilaksiją</w:t>
      </w:r>
      <w:proofErr w:type="spellEnd"/>
      <w:r w:rsidRPr="00D92A53">
        <w:rPr>
          <w:sz w:val="24"/>
          <w:szCs w:val="24"/>
        </w:rPr>
        <w:t>, elektros traumą, terminį ar cheminį nudegimą, ištiktiems saulės ar šilumos smūgio, sušalusiems, skendusiems, užspringusiems, įvykus miokardo infarktui, galvos kraujotakos sutrikimams, epilepsijos priepuoliui, apalpus, netekusiems sąmonės, įkąstiems vabzdžio ar gyvūn</w:t>
      </w:r>
      <w:r>
        <w:rPr>
          <w:sz w:val="24"/>
          <w:szCs w:val="24"/>
        </w:rPr>
        <w:t>o, apsinuodijusiems.</w:t>
      </w:r>
    </w:p>
    <w:p w:rsidR="00600F70" w:rsidRDefault="00600F70" w:rsidP="00600F70">
      <w:pPr>
        <w:pStyle w:val="Sraopastraipa1"/>
        <w:tabs>
          <w:tab w:val="left" w:pos="567"/>
        </w:tabs>
        <w:spacing w:after="0" w:line="240" w:lineRule="auto"/>
        <w:ind w:left="0" w:firstLine="1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E</w:t>
      </w:r>
      <w:r w:rsidRPr="00C07A9A">
        <w:rPr>
          <w:rFonts w:ascii="Times New Roman" w:hAnsi="Times New Roman"/>
          <w:sz w:val="24"/>
          <w:szCs w:val="24"/>
        </w:rPr>
        <w:t>sant ūmiai pavojingai sveikatos būklei pirmąją pagalbą teikia visuomenės sveikatos specialistas</w:t>
      </w:r>
      <w:r>
        <w:rPr>
          <w:rFonts w:ascii="Times New Roman" w:hAnsi="Times New Roman"/>
          <w:sz w:val="24"/>
          <w:szCs w:val="24"/>
        </w:rPr>
        <w:t xml:space="preserve"> ir/arba</w:t>
      </w:r>
      <w:r w:rsidRPr="00C07A9A">
        <w:rPr>
          <w:rFonts w:ascii="Times New Roman" w:hAnsi="Times New Roman"/>
          <w:sz w:val="24"/>
          <w:szCs w:val="24"/>
        </w:rPr>
        <w:t xml:space="preserve"> asmuo, esantis arčiausiai nukentėjusiojo. </w:t>
      </w:r>
    </w:p>
    <w:p w:rsidR="00600F70" w:rsidRDefault="00600F70" w:rsidP="00600F70">
      <w:pPr>
        <w:pStyle w:val="Sraopastraipa1"/>
        <w:tabs>
          <w:tab w:val="left" w:pos="567"/>
        </w:tabs>
        <w:spacing w:after="0" w:line="240" w:lineRule="auto"/>
        <w:ind w:left="0" w:firstLine="1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07A9A">
        <w:rPr>
          <w:rFonts w:ascii="Times New Roman" w:hAnsi="Times New Roman"/>
          <w:sz w:val="24"/>
          <w:szCs w:val="24"/>
        </w:rPr>
        <w:t>Įvertinus nukentėjusiojo būklę, jeigu reikalinga, iškviečiama greitoji medicininė</w:t>
      </w:r>
      <w:r>
        <w:rPr>
          <w:rFonts w:ascii="Times New Roman" w:hAnsi="Times New Roman"/>
          <w:sz w:val="24"/>
          <w:szCs w:val="24"/>
        </w:rPr>
        <w:t xml:space="preserve"> pa</w:t>
      </w:r>
      <w:r w:rsidRPr="00C07A9A">
        <w:rPr>
          <w:rFonts w:ascii="Times New Roman" w:hAnsi="Times New Roman"/>
          <w:sz w:val="24"/>
          <w:szCs w:val="24"/>
        </w:rPr>
        <w:t>galba</w:t>
      </w:r>
      <w:r>
        <w:rPr>
          <w:rFonts w:ascii="Times New Roman" w:hAnsi="Times New Roman"/>
          <w:sz w:val="24"/>
          <w:szCs w:val="24"/>
        </w:rPr>
        <w:t xml:space="preserve"> (toliau – GMP) telefonu </w:t>
      </w:r>
      <w:r w:rsidRPr="00D530EC">
        <w:rPr>
          <w:rFonts w:ascii="Times New Roman" w:hAnsi="Times New Roman"/>
          <w:sz w:val="24"/>
          <w:szCs w:val="24"/>
        </w:rPr>
        <w:t>8 441 61  041 (Šilutės priėmimo-skubios pagalbos skyrius) arba trumpuoju pagalbos numeriu 112. Ją kviečia</w:t>
      </w:r>
      <w:r w:rsidRPr="00C07A9A">
        <w:rPr>
          <w:rFonts w:ascii="Times New Roman" w:hAnsi="Times New Roman"/>
          <w:sz w:val="24"/>
          <w:szCs w:val="24"/>
        </w:rPr>
        <w:t xml:space="preserve"> pagalbą teikiantysis arba šalia jo esantis asmuo. </w:t>
      </w:r>
    </w:p>
    <w:p w:rsidR="00600F70" w:rsidRPr="00A00F70" w:rsidRDefault="00600F70" w:rsidP="00600F70">
      <w:pPr>
        <w:pStyle w:val="Sraopastraipa1"/>
        <w:shd w:val="clear" w:color="auto" w:fill="FFFFFF"/>
        <w:tabs>
          <w:tab w:val="left" w:pos="709"/>
        </w:tabs>
        <w:spacing w:after="0" w:line="240" w:lineRule="auto"/>
        <w:ind w:left="0" w:firstLine="1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00F70">
        <w:rPr>
          <w:rFonts w:ascii="Times New Roman" w:hAnsi="Times New Roman"/>
          <w:sz w:val="24"/>
          <w:szCs w:val="24"/>
        </w:rPr>
        <w:t>GMP būtina kviesti šiais atvejais:</w:t>
      </w:r>
    </w:p>
    <w:p w:rsidR="00600F70" w:rsidRPr="00A00F70" w:rsidRDefault="00600F70" w:rsidP="00600F70">
      <w:pPr>
        <w:pStyle w:val="Sraopastraipa1"/>
        <w:shd w:val="clear" w:color="auto" w:fill="FFFFFF"/>
        <w:tabs>
          <w:tab w:val="left" w:pos="993"/>
        </w:tabs>
        <w:spacing w:after="0" w:line="240" w:lineRule="auto"/>
        <w:ind w:left="0" w:firstLine="1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7.1. </w:t>
      </w:r>
      <w:r w:rsidRPr="00A00F70">
        <w:rPr>
          <w:rFonts w:ascii="Times New Roman" w:hAnsi="Times New Roman"/>
          <w:sz w:val="24"/>
          <w:szCs w:val="24"/>
        </w:rPr>
        <w:t>nukentėjusysis nesąmoningas;</w:t>
      </w:r>
    </w:p>
    <w:p w:rsidR="00600F70" w:rsidRPr="00CD6ED2" w:rsidRDefault="00600F70" w:rsidP="00600F70">
      <w:pPr>
        <w:pStyle w:val="Sraopastraipa1"/>
        <w:shd w:val="clear" w:color="auto" w:fill="FFFFFF"/>
        <w:tabs>
          <w:tab w:val="left" w:pos="851"/>
        </w:tabs>
        <w:spacing w:after="0" w:line="240" w:lineRule="auto"/>
        <w:ind w:left="0" w:firstLine="1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CD6ED2">
        <w:rPr>
          <w:rFonts w:ascii="Times New Roman" w:hAnsi="Times New Roman"/>
          <w:sz w:val="24"/>
          <w:szCs w:val="24"/>
        </w:rPr>
        <w:t xml:space="preserve">sunkiai kvėpuoja, dūsta; </w:t>
      </w:r>
    </w:p>
    <w:p w:rsidR="00600F70" w:rsidRPr="00CD6ED2" w:rsidRDefault="00600F70" w:rsidP="00600F70">
      <w:pPr>
        <w:pStyle w:val="Sraopastraipa1"/>
        <w:shd w:val="clear" w:color="auto" w:fill="FFFFFF"/>
        <w:tabs>
          <w:tab w:val="left" w:pos="851"/>
        </w:tabs>
        <w:spacing w:after="0" w:line="240" w:lineRule="auto"/>
        <w:ind w:left="0" w:firstLine="1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CD6ED2">
        <w:rPr>
          <w:rFonts w:ascii="Times New Roman" w:hAnsi="Times New Roman"/>
          <w:sz w:val="24"/>
          <w:szCs w:val="24"/>
        </w:rPr>
        <w:t>jaučia diskomfortą, skausmą ar spaudimą krūtinėje, kuris trunka ilgiau kaip 5 min. arba kartojasi;</w:t>
      </w:r>
    </w:p>
    <w:p w:rsidR="00600F70" w:rsidRPr="007E2CC0" w:rsidRDefault="00600F70" w:rsidP="00600F70">
      <w:pPr>
        <w:shd w:val="clear" w:color="auto" w:fill="FFFFFF"/>
        <w:tabs>
          <w:tab w:val="left" w:pos="709"/>
          <w:tab w:val="left" w:pos="851"/>
        </w:tabs>
        <w:ind w:firstLine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7E2CC0">
        <w:rPr>
          <w:sz w:val="24"/>
          <w:szCs w:val="24"/>
        </w:rPr>
        <w:t>labai kraujuoja;</w:t>
      </w:r>
    </w:p>
    <w:p w:rsidR="00600F70" w:rsidRPr="007E2CC0" w:rsidRDefault="00600F70" w:rsidP="00600F70">
      <w:pPr>
        <w:shd w:val="clear" w:color="auto" w:fill="FFFFFF"/>
        <w:tabs>
          <w:tab w:val="left" w:pos="709"/>
          <w:tab w:val="left" w:pos="851"/>
        </w:tabs>
        <w:ind w:firstLine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7E2CC0">
        <w:rPr>
          <w:sz w:val="24"/>
          <w:szCs w:val="24"/>
        </w:rPr>
        <w:t>vemia ar kosi krauju;</w:t>
      </w:r>
    </w:p>
    <w:p w:rsidR="00600F70" w:rsidRPr="007E2CC0" w:rsidRDefault="00600F70" w:rsidP="00600F70">
      <w:pPr>
        <w:shd w:val="clear" w:color="auto" w:fill="FFFFFF"/>
        <w:tabs>
          <w:tab w:val="left" w:pos="851"/>
        </w:tabs>
        <w:ind w:firstLine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7E2CC0">
        <w:rPr>
          <w:sz w:val="24"/>
          <w:szCs w:val="24"/>
        </w:rPr>
        <w:t xml:space="preserve">jaučia nepraeinantį spaudimą ar </w:t>
      </w:r>
      <w:r>
        <w:rPr>
          <w:sz w:val="24"/>
          <w:szCs w:val="24"/>
        </w:rPr>
        <w:t xml:space="preserve">stiprų </w:t>
      </w:r>
      <w:r w:rsidRPr="007E2CC0">
        <w:rPr>
          <w:sz w:val="24"/>
          <w:szCs w:val="24"/>
        </w:rPr>
        <w:t>skausmą pilve;</w:t>
      </w:r>
    </w:p>
    <w:p w:rsidR="00600F70" w:rsidRPr="007E2CC0" w:rsidRDefault="00600F70" w:rsidP="00600F70">
      <w:pPr>
        <w:shd w:val="clear" w:color="auto" w:fill="FFFFFF"/>
        <w:tabs>
          <w:tab w:val="left" w:pos="851"/>
        </w:tabs>
        <w:ind w:firstLine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Pr="007E2CC0">
        <w:rPr>
          <w:sz w:val="24"/>
          <w:szCs w:val="24"/>
        </w:rPr>
        <w:t xml:space="preserve">esant traukuliams; </w:t>
      </w:r>
    </w:p>
    <w:p w:rsidR="00600F70" w:rsidRPr="007E2CC0" w:rsidRDefault="00600F70" w:rsidP="00600F70">
      <w:pPr>
        <w:shd w:val="clear" w:color="auto" w:fill="FFFFFF"/>
        <w:tabs>
          <w:tab w:val="left" w:pos="851"/>
        </w:tabs>
        <w:ind w:firstLine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7.8. </w:t>
      </w:r>
      <w:r w:rsidRPr="007E2CC0">
        <w:rPr>
          <w:sz w:val="24"/>
          <w:szCs w:val="24"/>
        </w:rPr>
        <w:t>skundžiasi stipriu galvos skausmu arba neaiškiai kalba;</w:t>
      </w:r>
    </w:p>
    <w:p w:rsidR="00600F70" w:rsidRPr="007E2CC0" w:rsidRDefault="00600F70" w:rsidP="00600F70">
      <w:pPr>
        <w:shd w:val="clear" w:color="auto" w:fill="FFFFFF"/>
        <w:tabs>
          <w:tab w:val="left" w:pos="851"/>
        </w:tabs>
        <w:ind w:firstLine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7.9. </w:t>
      </w:r>
      <w:r w:rsidRPr="007E2CC0">
        <w:rPr>
          <w:sz w:val="24"/>
          <w:szCs w:val="24"/>
        </w:rPr>
        <w:t>įtarus apsinuodijimą;</w:t>
      </w:r>
      <w:r>
        <w:rPr>
          <w:sz w:val="24"/>
          <w:szCs w:val="24"/>
        </w:rPr>
        <w:t xml:space="preserve"> </w:t>
      </w:r>
    </w:p>
    <w:p w:rsidR="00600F70" w:rsidRDefault="00600F70" w:rsidP="00600F70">
      <w:pPr>
        <w:shd w:val="clear" w:color="auto" w:fill="FFFFFF"/>
        <w:tabs>
          <w:tab w:val="left" w:pos="709"/>
          <w:tab w:val="left" w:pos="851"/>
        </w:tabs>
        <w:ind w:firstLine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7.10. </w:t>
      </w:r>
      <w:r w:rsidRPr="00A00F70">
        <w:rPr>
          <w:sz w:val="24"/>
          <w:szCs w:val="24"/>
        </w:rPr>
        <w:t>įtarus galvos, kaklo ar nugaros sužeidimus;</w:t>
      </w:r>
    </w:p>
    <w:p w:rsidR="00600F70" w:rsidRPr="001B5637" w:rsidRDefault="00600F70" w:rsidP="00600F70">
      <w:pPr>
        <w:pStyle w:val="Sraopastraipa1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1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7.11. </w:t>
      </w:r>
      <w:r w:rsidRPr="001B5637">
        <w:rPr>
          <w:rFonts w:ascii="Times New Roman" w:hAnsi="Times New Roman"/>
          <w:sz w:val="24"/>
          <w:szCs w:val="24"/>
        </w:rPr>
        <w:t>įtarus kaulų lūžius</w:t>
      </w:r>
      <w:r>
        <w:rPr>
          <w:rFonts w:ascii="Times New Roman" w:hAnsi="Times New Roman"/>
          <w:sz w:val="24"/>
          <w:szCs w:val="24"/>
        </w:rPr>
        <w:t xml:space="preserve"> ar </w:t>
      </w:r>
      <w:proofErr w:type="spellStart"/>
      <w:r>
        <w:rPr>
          <w:rFonts w:ascii="Times New Roman" w:hAnsi="Times New Roman"/>
          <w:sz w:val="24"/>
          <w:szCs w:val="24"/>
        </w:rPr>
        <w:t>išnirimus</w:t>
      </w:r>
      <w:proofErr w:type="spellEnd"/>
      <w:r w:rsidRPr="001B5637">
        <w:rPr>
          <w:rFonts w:ascii="Times New Roman" w:hAnsi="Times New Roman"/>
          <w:sz w:val="24"/>
          <w:szCs w:val="24"/>
        </w:rPr>
        <w:t>.</w:t>
      </w:r>
    </w:p>
    <w:p w:rsidR="00600F70" w:rsidRPr="00663FB1" w:rsidRDefault="00600F70" w:rsidP="00600F70">
      <w:pPr>
        <w:pStyle w:val="Sraopastraipa1"/>
        <w:tabs>
          <w:tab w:val="left" w:pos="851"/>
        </w:tabs>
        <w:spacing w:after="0" w:line="240" w:lineRule="auto"/>
        <w:ind w:left="0" w:firstLine="1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63FB1">
        <w:rPr>
          <w:rFonts w:ascii="Times New Roman" w:hAnsi="Times New Roman"/>
          <w:sz w:val="24"/>
          <w:szCs w:val="24"/>
        </w:rPr>
        <w:t xml:space="preserve">Klasės </w:t>
      </w:r>
      <w:r>
        <w:rPr>
          <w:rFonts w:ascii="Times New Roman" w:hAnsi="Times New Roman"/>
          <w:sz w:val="24"/>
          <w:szCs w:val="24"/>
        </w:rPr>
        <w:t>mokytojas</w:t>
      </w:r>
      <w:r w:rsidRPr="00663FB1">
        <w:rPr>
          <w:rFonts w:ascii="Times New Roman" w:hAnsi="Times New Roman"/>
          <w:sz w:val="24"/>
          <w:szCs w:val="24"/>
        </w:rPr>
        <w:t xml:space="preserve"> apie įvykį telefonu informuoja mokinio tėvus (globėjus), žodžiu informuoja Mokyklos administraciją. Nepavykus susisiekti su mokinio tėvais, esant kritinei situacijai, vi</w:t>
      </w:r>
      <w:r>
        <w:rPr>
          <w:rFonts w:ascii="Times New Roman" w:hAnsi="Times New Roman"/>
          <w:sz w:val="24"/>
          <w:szCs w:val="24"/>
        </w:rPr>
        <w:t>suomenės sveikatos specialistas</w:t>
      </w:r>
      <w:r w:rsidRPr="00663FB1">
        <w:rPr>
          <w:rFonts w:ascii="Times New Roman" w:hAnsi="Times New Roman"/>
          <w:sz w:val="24"/>
          <w:szCs w:val="24"/>
        </w:rPr>
        <w:t xml:space="preserve"> ar kitas Mokyklos darbuotojas su GMP palydi mokinį į sveikatos priežiūros įstaigą, kol atvyks mokinio tėvai.</w:t>
      </w:r>
    </w:p>
    <w:p w:rsidR="00600F70" w:rsidRPr="00663FB1" w:rsidRDefault="00600F70" w:rsidP="00600F70">
      <w:pPr>
        <w:pStyle w:val="Sraopastraipa1"/>
        <w:tabs>
          <w:tab w:val="left" w:pos="567"/>
        </w:tabs>
        <w:spacing w:after="0" w:line="240" w:lineRule="auto"/>
        <w:ind w:left="0" w:firstLine="1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663FB1">
        <w:rPr>
          <w:rFonts w:ascii="Times New Roman" w:hAnsi="Times New Roman"/>
          <w:sz w:val="24"/>
          <w:szCs w:val="24"/>
        </w:rPr>
        <w:t>Sunegalavęs mokinys į namus yra išleidžiamas, tik kai į Mokyklą atvyksta tėvai (globėjai).</w:t>
      </w:r>
    </w:p>
    <w:p w:rsidR="00600F70" w:rsidRPr="00663FB1" w:rsidRDefault="00600F70" w:rsidP="00600F70">
      <w:pPr>
        <w:pStyle w:val="Sraopastraipa1"/>
        <w:tabs>
          <w:tab w:val="left" w:pos="709"/>
        </w:tabs>
        <w:spacing w:after="0" w:line="240" w:lineRule="auto"/>
        <w:ind w:left="0" w:firstLine="1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663FB1">
        <w:rPr>
          <w:rFonts w:ascii="Times New Roman" w:hAnsi="Times New Roman"/>
          <w:sz w:val="24"/>
          <w:szCs w:val="24"/>
        </w:rPr>
        <w:t>Kiekviena situacija ar nelaimingas atsitikimas analizuojami įstaigoje ir tam pritaikomos prevencinės priemonės.</w:t>
      </w:r>
    </w:p>
    <w:p w:rsidR="00600F70" w:rsidRPr="00D92A53" w:rsidRDefault="00600F70" w:rsidP="00600F70">
      <w:pPr>
        <w:tabs>
          <w:tab w:val="left" w:pos="851"/>
        </w:tabs>
        <w:jc w:val="both"/>
        <w:rPr>
          <w:color w:val="FF0000"/>
          <w:sz w:val="24"/>
          <w:szCs w:val="24"/>
          <w:lang w:eastAsia="en-US"/>
        </w:rPr>
      </w:pPr>
    </w:p>
    <w:p w:rsidR="00600F70" w:rsidRPr="00663FB1" w:rsidRDefault="00600F70" w:rsidP="00600F70">
      <w:pPr>
        <w:tabs>
          <w:tab w:val="left" w:pos="1418"/>
          <w:tab w:val="left" w:pos="1560"/>
        </w:tabs>
        <w:jc w:val="center"/>
        <w:rPr>
          <w:b/>
          <w:bCs/>
          <w:sz w:val="24"/>
          <w:szCs w:val="24"/>
        </w:rPr>
      </w:pPr>
      <w:r w:rsidRPr="00663FB1">
        <w:rPr>
          <w:b/>
          <w:bCs/>
          <w:sz w:val="24"/>
          <w:szCs w:val="24"/>
        </w:rPr>
        <w:t>III SKYRIUS</w:t>
      </w:r>
    </w:p>
    <w:p w:rsidR="00600F70" w:rsidRDefault="00600F70" w:rsidP="00600F70">
      <w:pPr>
        <w:tabs>
          <w:tab w:val="left" w:pos="1418"/>
        </w:tabs>
        <w:jc w:val="center"/>
        <w:rPr>
          <w:b/>
          <w:bCs/>
          <w:sz w:val="24"/>
          <w:szCs w:val="24"/>
        </w:rPr>
      </w:pPr>
      <w:r w:rsidRPr="00663FB1">
        <w:rPr>
          <w:b/>
          <w:bCs/>
          <w:sz w:val="24"/>
          <w:szCs w:val="24"/>
        </w:rPr>
        <w:t>BAIGIAMOSIOS NUOSTATOS</w:t>
      </w:r>
    </w:p>
    <w:p w:rsidR="00600F70" w:rsidRPr="00D92A53" w:rsidRDefault="00600F70" w:rsidP="00600F70">
      <w:pPr>
        <w:tabs>
          <w:tab w:val="left" w:pos="1418"/>
        </w:tabs>
        <w:jc w:val="center"/>
        <w:rPr>
          <w:color w:val="FF0000"/>
          <w:sz w:val="24"/>
          <w:szCs w:val="24"/>
          <w:lang w:eastAsia="en-US"/>
        </w:rPr>
      </w:pPr>
    </w:p>
    <w:p w:rsidR="00600F70" w:rsidRPr="00B33EFE" w:rsidRDefault="00600F70" w:rsidP="00600F70">
      <w:pPr>
        <w:tabs>
          <w:tab w:val="left" w:pos="851"/>
        </w:tabs>
        <w:ind w:firstLine="11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11. Šilutės </w:t>
      </w:r>
      <w:r w:rsidRPr="00B33EFE">
        <w:rPr>
          <w:sz w:val="24"/>
          <w:szCs w:val="24"/>
          <w:lang w:eastAsia="en-US"/>
        </w:rPr>
        <w:t xml:space="preserve">Žibų pradinėje mokykloje pirmosios pagalbos rinkiniai yra padėti sporto salėje, sveikatos kabinete, </w:t>
      </w:r>
      <w:r>
        <w:rPr>
          <w:sz w:val="24"/>
          <w:szCs w:val="24"/>
          <w:lang w:eastAsia="en-US"/>
        </w:rPr>
        <w:t xml:space="preserve">Šilutės Žibų pradinės mokyklos </w:t>
      </w:r>
      <w:r w:rsidRPr="00B33EFE">
        <w:rPr>
          <w:sz w:val="24"/>
          <w:szCs w:val="24"/>
          <w:lang w:eastAsia="en-US"/>
        </w:rPr>
        <w:t xml:space="preserve">Grabupių skyriuje – mokytojų kambaryje. </w:t>
      </w:r>
    </w:p>
    <w:p w:rsidR="00600F70" w:rsidRDefault="00600F70" w:rsidP="00600F70">
      <w:pPr>
        <w:tabs>
          <w:tab w:val="left" w:pos="851"/>
        </w:tabs>
        <w:ind w:firstLine="11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12. </w:t>
      </w:r>
      <w:r w:rsidRPr="00B33EFE">
        <w:rPr>
          <w:sz w:val="24"/>
          <w:szCs w:val="24"/>
          <w:lang w:eastAsia="en-US"/>
        </w:rPr>
        <w:t xml:space="preserve">Visuomenės sveikatos specialistas Mokykloje atsakingas už pirmosios pagalbos rinkinių periodinę priežiūrą, kontrolę ir pirmosios pagalbos rinkinių papildymą sveikatos kabinete ir </w:t>
      </w:r>
      <w:r>
        <w:rPr>
          <w:sz w:val="24"/>
          <w:szCs w:val="24"/>
          <w:lang w:eastAsia="en-US"/>
        </w:rPr>
        <w:t xml:space="preserve">Šilutės Žibų pradinės mokyklos </w:t>
      </w:r>
      <w:r w:rsidRPr="00B33EFE">
        <w:rPr>
          <w:sz w:val="24"/>
          <w:szCs w:val="24"/>
          <w:lang w:eastAsia="en-US"/>
        </w:rPr>
        <w:t>Grabupių skyriuje. Ūkved</w:t>
      </w:r>
      <w:r>
        <w:rPr>
          <w:sz w:val="24"/>
          <w:szCs w:val="24"/>
          <w:lang w:eastAsia="en-US"/>
        </w:rPr>
        <w:t>ys</w:t>
      </w:r>
      <w:r w:rsidRPr="00B33EFE">
        <w:rPr>
          <w:sz w:val="24"/>
          <w:szCs w:val="24"/>
          <w:shd w:val="clear" w:color="auto" w:fill="FFFFFF"/>
          <w:lang w:eastAsia="en-US"/>
        </w:rPr>
        <w:t xml:space="preserve"> atsakinga</w:t>
      </w:r>
      <w:r>
        <w:rPr>
          <w:sz w:val="24"/>
          <w:szCs w:val="24"/>
          <w:shd w:val="clear" w:color="auto" w:fill="FFFFFF"/>
          <w:lang w:eastAsia="en-US"/>
        </w:rPr>
        <w:t>s</w:t>
      </w:r>
      <w:r w:rsidRPr="00B33EFE">
        <w:rPr>
          <w:sz w:val="24"/>
          <w:szCs w:val="24"/>
          <w:shd w:val="clear" w:color="auto" w:fill="FFFFFF"/>
          <w:lang w:eastAsia="en-US"/>
        </w:rPr>
        <w:t xml:space="preserve"> </w:t>
      </w:r>
      <w:r w:rsidRPr="00B33EFE">
        <w:rPr>
          <w:sz w:val="24"/>
          <w:szCs w:val="24"/>
          <w:lang w:eastAsia="en-US"/>
        </w:rPr>
        <w:t>už pirmosios pagalbos rinkinių papildymą kitose Mokyklos vietose, kurios yra numatytos pagal higienos normas (sporto salėje).</w:t>
      </w:r>
    </w:p>
    <w:p w:rsidR="00600F70" w:rsidRPr="00014DD8" w:rsidRDefault="00600F70" w:rsidP="00600F70">
      <w:pPr>
        <w:tabs>
          <w:tab w:val="left" w:pos="851"/>
        </w:tabs>
        <w:ind w:firstLine="11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13. </w:t>
      </w:r>
      <w:r w:rsidRPr="00014DD8">
        <w:rPr>
          <w:sz w:val="24"/>
          <w:szCs w:val="24"/>
          <w:lang w:eastAsia="en-US"/>
        </w:rPr>
        <w:t xml:space="preserve">Tvarkos aprašo vykdymo kontrolę vykdo </w:t>
      </w:r>
      <w:r>
        <w:rPr>
          <w:sz w:val="24"/>
          <w:szCs w:val="24"/>
          <w:lang w:eastAsia="en-US"/>
        </w:rPr>
        <w:t>mokyklos</w:t>
      </w:r>
      <w:r w:rsidRPr="00014DD8">
        <w:rPr>
          <w:sz w:val="24"/>
          <w:szCs w:val="24"/>
          <w:lang w:eastAsia="en-US"/>
        </w:rPr>
        <w:t xml:space="preserve"> direktorius.</w:t>
      </w:r>
    </w:p>
    <w:p w:rsidR="00600F70" w:rsidRPr="00D92A53" w:rsidRDefault="00600F70" w:rsidP="00600F70">
      <w:pPr>
        <w:ind w:firstLine="567"/>
        <w:jc w:val="both"/>
        <w:rPr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206375</wp:posOffset>
                </wp:positionV>
                <wp:extent cx="2165350" cy="0"/>
                <wp:effectExtent l="10160" t="8255" r="5715" b="10795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4864D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16.25pt" to="313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LCHQIAADQEAAAOAAAAZHJzL2Uyb0RvYy54bWysU9uO2jAUfK/Uf7D8ziZhA4WIsKoS6Mu2&#10;RVr6AcZ2Em8d27INAVX99x6bS0v7UlXlwfgynsyZOV48HXuJDtw6oVWJs4cUI66oZkK1Jf6yXY9m&#10;GDlPFCNSK17iE3f4afn2zWIwBR/rTkvGLQIS5YrBlLjz3hRJ4mjHe+IetOEKDhtte+JhaduEWTIA&#10;ey+TcZpOk0FbZqym3DnYrc+HeBn5m4ZT/7lpHPdIlhi0+TjaOO7CmCwXpGgtMZ2gFxnkH1T0RCj4&#10;6I2qJp6gvRV/UPWCWu104x+o7hPdNILyWANUk6W/VfPSEcNjLWCOMzeb3P+jpZ8OG4sEg+wwUqSH&#10;iLaCQ5qvAr3uVeuFQ1lwaTCuAHClNjbUSY/qxTxr+tUhpauOqJZHtduTAYp4I7m7EhbOwLd2w0fN&#10;AEP2XkfLjo3tAyWYgY4xmdMtGX70iMLmOJtOHicQIL2eJaS4XjTW+Q9c9yhMSiyFCqaRghyenQfp&#10;AL1CwrbSayFlDF4qNJR4PhlP4gWnpWDhMMCcbXeVtOhAQuvEX/AByO5gVu8Vi2QdJ2x1mXsi5HkO&#10;eKkCH5QCci6zc298m6fz1Ww1y0f5eLoa5Wldj96vq3w0XWfvJvVjXVV19j1Iy/KiE4xxFdRd+zTL&#10;/64PLi/m3GG3Tr3ZkNyzxxJB7PU/io5ZhvjOjbDT7LSxwY0QK7RmBF+eUej9X9cR9fOxL38AAAD/&#10;/wMAUEsDBBQABgAIAAAAIQBM1Aw53QAAAAkBAAAPAAAAZHJzL2Rvd25yZXYueG1sTI/BTsMwEETv&#10;SPyDtUhcKuqQirQKcSoE5MaFQsV1Gy9JRLxOY7cNfD2LOMBxZ0czb4r15Hp1pDF0ng1czxNQxLW3&#10;HTcGXl+qqxWoEJEt9p7JwCcFWJfnZwXm1p/4mY6b2CgJ4ZCjgTbGIdc61C05DHM/EMvv3Y8Oo5xj&#10;o+2IJwl3vU6TJNMOO5aGFge6b6n+2BycgVBtaV99zepZ8rZoPKX7h6dHNObyYrq7BRVpin9m+MEX&#10;dCiFaecPbIPqDaSrTLZEA4v0BpQYsnQpwu5X0GWh/y8ovwEAAP//AwBQSwECLQAUAAYACAAAACEA&#10;toM4kv4AAADhAQAAEwAAAAAAAAAAAAAAAAAAAAAAW0NvbnRlbnRfVHlwZXNdLnhtbFBLAQItABQA&#10;BgAIAAAAIQA4/SH/1gAAAJQBAAALAAAAAAAAAAAAAAAAAC8BAABfcmVscy8ucmVsc1BLAQItABQA&#10;BgAIAAAAIQBTJbLCHQIAADQEAAAOAAAAAAAAAAAAAAAAAC4CAABkcnMvZTJvRG9jLnhtbFBLAQIt&#10;ABQABgAIAAAAIQBM1Aw53QAAAAkBAAAPAAAAAAAAAAAAAAAAAHcEAABkcnMvZG93bnJldi54bWxQ&#10;SwUGAAAAAAQABADzAAAAgQUAAAAA&#10;"/>
            </w:pict>
          </mc:Fallback>
        </mc:AlternateContent>
      </w:r>
    </w:p>
    <w:p w:rsidR="00600F70" w:rsidRDefault="00600F70" w:rsidP="00600F70">
      <w:pPr>
        <w:jc w:val="both"/>
        <w:rPr>
          <w:sz w:val="24"/>
          <w:szCs w:val="24"/>
        </w:rPr>
      </w:pPr>
    </w:p>
    <w:p w:rsidR="00A11F2D" w:rsidRDefault="00A11F2D"/>
    <w:sectPr w:rsidR="00A11F2D" w:rsidSect="00600F70">
      <w:headerReference w:type="default" r:id="rId6"/>
      <w:pgSz w:w="11906" w:h="16838"/>
      <w:pgMar w:top="1134" w:right="424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6C" w:rsidRDefault="00803C6C" w:rsidP="00600F70">
      <w:r>
        <w:separator/>
      </w:r>
    </w:p>
  </w:endnote>
  <w:endnote w:type="continuationSeparator" w:id="0">
    <w:p w:rsidR="00803C6C" w:rsidRDefault="00803C6C" w:rsidP="0060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6C" w:rsidRDefault="00803C6C" w:rsidP="00600F70">
      <w:r>
        <w:separator/>
      </w:r>
    </w:p>
  </w:footnote>
  <w:footnote w:type="continuationSeparator" w:id="0">
    <w:p w:rsidR="00803C6C" w:rsidRDefault="00803C6C" w:rsidP="0060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589626"/>
      <w:docPartObj>
        <w:docPartGallery w:val="Page Numbers (Top of Page)"/>
        <w:docPartUnique/>
      </w:docPartObj>
    </w:sdtPr>
    <w:sdtEndPr/>
    <w:sdtContent>
      <w:p w:rsidR="00600F70" w:rsidRDefault="00600F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3DF">
          <w:rPr>
            <w:noProof/>
          </w:rPr>
          <w:t>2</w:t>
        </w:r>
        <w:r>
          <w:fldChar w:fldCharType="end"/>
        </w:r>
      </w:p>
    </w:sdtContent>
  </w:sdt>
  <w:p w:rsidR="00600F70" w:rsidRDefault="00600F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70"/>
    <w:rsid w:val="005D760C"/>
    <w:rsid w:val="00600F70"/>
    <w:rsid w:val="00803C6C"/>
    <w:rsid w:val="00A11F2D"/>
    <w:rsid w:val="00D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4F79-4E04-4D58-A46E-9A884C07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600F70"/>
    <w:pPr>
      <w:ind w:firstLine="720"/>
      <w:jc w:val="both"/>
    </w:pPr>
    <w:rPr>
      <w:sz w:val="24"/>
      <w:szCs w:val="24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00F7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prastasis"/>
    <w:rsid w:val="00600F70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Sraopastraipa1">
    <w:name w:val="Sąrašo pastraipa1"/>
    <w:basedOn w:val="prastasis"/>
    <w:rsid w:val="00600F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600F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0F7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00F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00F70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3277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Daiva Balčytienė</cp:lastModifiedBy>
  <cp:revision>2</cp:revision>
  <dcterms:created xsi:type="dcterms:W3CDTF">2021-03-15T09:22:00Z</dcterms:created>
  <dcterms:modified xsi:type="dcterms:W3CDTF">2021-03-15T09:22:00Z</dcterms:modified>
</cp:coreProperties>
</file>